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FEBA3" w14:textId="234CBACC" w:rsidR="007A56AB" w:rsidRPr="006F3934" w:rsidRDefault="007A56AB" w:rsidP="007A56AB">
      <w:pPr>
        <w:pStyle w:val="NormalnyWeb"/>
      </w:pPr>
    </w:p>
    <w:p w14:paraId="1049A33C" w14:textId="0728BBEC" w:rsidR="006F3934" w:rsidRPr="009727D5" w:rsidRDefault="006F3934" w:rsidP="006F3934">
      <w:pPr>
        <w:spacing w:after="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Kryteria oceniania z przyrody</w:t>
      </w:r>
      <w:r w:rsidR="00340DA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 w klasie 4</w:t>
      </w:r>
    </w:p>
    <w:p w14:paraId="7407FDB3" w14:textId="77777777" w:rsidR="006F3934" w:rsidRPr="009727D5" w:rsidRDefault="006F3934" w:rsidP="006F3934">
      <w:pPr>
        <w:spacing w:after="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System oceniania z przyrody</w:t>
      </w:r>
    </w:p>
    <w:p w14:paraId="719CB21D" w14:textId="77777777" w:rsidR="006F3934" w:rsidRPr="009727D5" w:rsidRDefault="006F3934" w:rsidP="006F3934">
      <w:pPr>
        <w:spacing w:after="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Szkole Podstawowej w Dobrzanach</w:t>
      </w:r>
    </w:p>
    <w:p w14:paraId="2369E691" w14:textId="77777777" w:rsidR="006F3934" w:rsidRPr="009727D5" w:rsidRDefault="006F3934" w:rsidP="006F3934">
      <w:pPr>
        <w:spacing w:after="0" w:line="240" w:lineRule="auto"/>
        <w:ind w:left="720"/>
        <w:textAlignment w:val="top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 </w:t>
      </w:r>
    </w:p>
    <w:p w14:paraId="1B41E8FA" w14:textId="77777777" w:rsidR="00340DA7" w:rsidRPr="00340DA7" w:rsidRDefault="00340DA7" w:rsidP="00340DA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40D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1. Sposób oceniania:</w:t>
      </w:r>
    </w:p>
    <w:p w14:paraId="4A93724C" w14:textId="77777777" w:rsidR="00340DA7" w:rsidRPr="00340DA7" w:rsidRDefault="00340DA7" w:rsidP="00340DA7">
      <w:pPr>
        <w:spacing w:after="0" w:line="240" w:lineRule="auto"/>
        <w:textAlignment w:val="top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40DA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a). Oceny cząstkowe wyrażane są cyfrowo w skali 1 do 6. </w:t>
      </w:r>
    </w:p>
    <w:p w14:paraId="15949F49" w14:textId="77777777" w:rsidR="00340DA7" w:rsidRPr="00340DA7" w:rsidRDefault="00340DA7" w:rsidP="00340DA7">
      <w:pPr>
        <w:spacing w:after="0" w:line="240" w:lineRule="auto"/>
        <w:textAlignment w:val="top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40DA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b). Ocena klasyfikacyjna wyrażana jest słownie wg skali: celujący, bardzo dobry, dobry, dostateczny, dopuszczający, niedostateczny.</w:t>
      </w:r>
    </w:p>
    <w:p w14:paraId="01AF668D" w14:textId="77777777" w:rsidR="00340DA7" w:rsidRPr="00340DA7" w:rsidRDefault="00340DA7" w:rsidP="00340DA7">
      <w:pPr>
        <w:spacing w:after="0" w:line="240" w:lineRule="auto"/>
        <w:textAlignment w:val="top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40DA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c). W przypadku prac klasowych i sprawdzianów przyjmuje się skalę punktową przeliczaną na oceny cyfrowe wg kryteriów:</w:t>
      </w:r>
      <w:r w:rsidRPr="00340DA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100% -ocena celująca</w:t>
      </w:r>
      <w:r w:rsidRPr="00340DA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99%- 90%- ocena bardzo dobra</w:t>
      </w:r>
      <w:r w:rsidRPr="00340DA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89% -70% -ocena dobra</w:t>
      </w:r>
      <w:r w:rsidRPr="00340DA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69% -51% -ocena dostateczna</w:t>
      </w:r>
      <w:r w:rsidRPr="00340DA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50% -30% -ocena dopuszczająca</w:t>
      </w:r>
      <w:r w:rsidRPr="00340DA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29 % -0% -ocena niedostateczna.</w:t>
      </w:r>
    </w:p>
    <w:p w14:paraId="40FDD716" w14:textId="77777777" w:rsidR="00340DA7" w:rsidRPr="00340DA7" w:rsidRDefault="00340DA7" w:rsidP="00340DA7">
      <w:pPr>
        <w:spacing w:after="0" w:line="240" w:lineRule="auto"/>
        <w:textAlignment w:val="top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d). W przypadku odpowiedzi ustnych </w:t>
      </w:r>
      <w:r w:rsidRPr="00340DA7">
        <w:rPr>
          <w:rFonts w:ascii="Times New Roman" w:eastAsia="Aptos" w:hAnsi="Times New Roman" w:cs="Times New Roman"/>
          <w:sz w:val="24"/>
          <w:szCs w:val="24"/>
        </w:rPr>
        <w:t xml:space="preserve">ocena dokonywana jest w oparciu o wytyczne: </w:t>
      </w:r>
    </w:p>
    <w:p w14:paraId="653132BF" w14:textId="77777777" w:rsidR="00340DA7" w:rsidRPr="00340DA7" w:rsidRDefault="00340DA7" w:rsidP="00340DA7">
      <w:pPr>
        <w:spacing w:after="0" w:line="240" w:lineRule="auto"/>
        <w:textAlignment w:val="top"/>
        <w:rPr>
          <w:rFonts w:ascii="Times New Roman" w:eastAsia="Aptos" w:hAnsi="Times New Roman" w:cs="Times New Roman"/>
          <w:sz w:val="24"/>
          <w:szCs w:val="24"/>
          <w:u w:val="single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 xml:space="preserve">- </w:t>
      </w:r>
      <w:r w:rsidRPr="00340DA7">
        <w:rPr>
          <w:rFonts w:ascii="Times New Roman" w:eastAsia="Aptos" w:hAnsi="Times New Roman" w:cs="Times New Roman"/>
          <w:sz w:val="24"/>
          <w:szCs w:val="24"/>
          <w:u w:val="single"/>
        </w:rPr>
        <w:t>ocena celująca</w:t>
      </w:r>
    </w:p>
    <w:p w14:paraId="2B74AC5E" w14:textId="77777777" w:rsidR="00340DA7" w:rsidRPr="00340DA7" w:rsidRDefault="00340DA7" w:rsidP="00340DA7">
      <w:pPr>
        <w:spacing w:after="0" w:line="240" w:lineRule="auto"/>
        <w:textAlignment w:val="top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odpowiedź bezbłędna, wykraczająca poza podstawę programową lub innowacyjna, kreatywna</w:t>
      </w:r>
    </w:p>
    <w:p w14:paraId="360569F7" w14:textId="77777777" w:rsidR="00340DA7" w:rsidRPr="00340DA7" w:rsidRDefault="00340DA7" w:rsidP="00340DA7">
      <w:pPr>
        <w:spacing w:after="0" w:line="240" w:lineRule="auto"/>
        <w:textAlignment w:val="top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 xml:space="preserve"> - </w:t>
      </w:r>
      <w:r w:rsidRPr="00340DA7">
        <w:rPr>
          <w:rFonts w:ascii="Times New Roman" w:eastAsia="Aptos" w:hAnsi="Times New Roman" w:cs="Times New Roman"/>
          <w:sz w:val="24"/>
          <w:szCs w:val="24"/>
          <w:u w:val="single"/>
        </w:rPr>
        <w:t>ocena bardzo dobra</w:t>
      </w:r>
    </w:p>
    <w:p w14:paraId="08BEFE14" w14:textId="77777777" w:rsidR="00340DA7" w:rsidRPr="00340DA7" w:rsidRDefault="00340DA7" w:rsidP="00340DA7">
      <w:pPr>
        <w:spacing w:after="0" w:line="240" w:lineRule="auto"/>
        <w:textAlignment w:val="top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 xml:space="preserve"> odpowiedź bezbłędna, samodzielna, wyczerpująca </w:t>
      </w:r>
    </w:p>
    <w:p w14:paraId="2225F479" w14:textId="77777777" w:rsidR="00340DA7" w:rsidRPr="00340DA7" w:rsidRDefault="00340DA7" w:rsidP="00340DA7">
      <w:pPr>
        <w:spacing w:after="0" w:line="240" w:lineRule="auto"/>
        <w:textAlignment w:val="top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 xml:space="preserve">- </w:t>
      </w:r>
      <w:r w:rsidRPr="00340DA7">
        <w:rPr>
          <w:rFonts w:ascii="Times New Roman" w:eastAsia="Aptos" w:hAnsi="Times New Roman" w:cs="Times New Roman"/>
          <w:sz w:val="24"/>
          <w:szCs w:val="24"/>
          <w:u w:val="single"/>
        </w:rPr>
        <w:t>ocena dobra</w:t>
      </w:r>
      <w:r w:rsidRPr="00340DA7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25208A12" w14:textId="77777777" w:rsidR="00340DA7" w:rsidRPr="00340DA7" w:rsidRDefault="00340DA7" w:rsidP="00340DA7">
      <w:pPr>
        <w:spacing w:after="0" w:line="240" w:lineRule="auto"/>
        <w:textAlignment w:val="top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 xml:space="preserve">odpowiedź bezbłędna, samodzielna, niepełna </w:t>
      </w:r>
    </w:p>
    <w:p w14:paraId="6C5D8C49" w14:textId="77777777" w:rsidR="00340DA7" w:rsidRPr="00340DA7" w:rsidRDefault="00340DA7" w:rsidP="00340DA7">
      <w:pPr>
        <w:spacing w:after="0" w:line="240" w:lineRule="auto"/>
        <w:textAlignment w:val="top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 xml:space="preserve">- </w:t>
      </w:r>
      <w:r w:rsidRPr="00340DA7">
        <w:rPr>
          <w:rFonts w:ascii="Times New Roman" w:eastAsia="Aptos" w:hAnsi="Times New Roman" w:cs="Times New Roman"/>
          <w:sz w:val="24"/>
          <w:szCs w:val="24"/>
          <w:u w:val="single"/>
        </w:rPr>
        <w:t>ocena dostateczna</w:t>
      </w:r>
      <w:r w:rsidRPr="00340DA7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5BDBABC1" w14:textId="77777777" w:rsidR="00340DA7" w:rsidRPr="00340DA7" w:rsidRDefault="00340DA7" w:rsidP="00340DA7">
      <w:pPr>
        <w:spacing w:after="0" w:line="240" w:lineRule="auto"/>
        <w:textAlignment w:val="top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 xml:space="preserve">odpowiedź nie w pełni samodzielna, pojawiają się błędy merytoryczne </w:t>
      </w:r>
    </w:p>
    <w:p w14:paraId="1558DFDC" w14:textId="77777777" w:rsidR="00340DA7" w:rsidRPr="00340DA7" w:rsidRDefault="00340DA7" w:rsidP="00340DA7">
      <w:pPr>
        <w:spacing w:after="0" w:line="240" w:lineRule="auto"/>
        <w:textAlignment w:val="top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 xml:space="preserve">- </w:t>
      </w:r>
      <w:r w:rsidRPr="00340DA7">
        <w:rPr>
          <w:rFonts w:ascii="Times New Roman" w:eastAsia="Aptos" w:hAnsi="Times New Roman" w:cs="Times New Roman"/>
          <w:sz w:val="24"/>
          <w:szCs w:val="24"/>
          <w:u w:val="single"/>
        </w:rPr>
        <w:t>ocena dopuszczająca</w:t>
      </w:r>
      <w:r w:rsidRPr="00340DA7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0D90BF1C" w14:textId="77777777" w:rsidR="00340DA7" w:rsidRPr="00340DA7" w:rsidRDefault="00340DA7" w:rsidP="00340DA7">
      <w:pPr>
        <w:spacing w:after="0" w:line="240" w:lineRule="auto"/>
        <w:textAlignment w:val="top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 xml:space="preserve">odpowiedź niesamodzielna, pomijająca istotne treści merytoryczne </w:t>
      </w:r>
    </w:p>
    <w:p w14:paraId="050053E4" w14:textId="77777777" w:rsidR="00340DA7" w:rsidRPr="00340DA7" w:rsidRDefault="00340DA7" w:rsidP="00340DA7">
      <w:pPr>
        <w:spacing w:after="0" w:line="240" w:lineRule="auto"/>
        <w:textAlignment w:val="top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 xml:space="preserve">- </w:t>
      </w:r>
      <w:r w:rsidRPr="00340DA7">
        <w:rPr>
          <w:rFonts w:ascii="Times New Roman" w:eastAsia="Aptos" w:hAnsi="Times New Roman" w:cs="Times New Roman"/>
          <w:sz w:val="24"/>
          <w:szCs w:val="24"/>
          <w:u w:val="single"/>
        </w:rPr>
        <w:t>ocena niedostateczna</w:t>
      </w:r>
      <w:r w:rsidRPr="00340DA7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789F0693" w14:textId="77777777" w:rsidR="00340DA7" w:rsidRPr="00340DA7" w:rsidRDefault="00340DA7" w:rsidP="00340DA7">
      <w:pPr>
        <w:spacing w:after="0" w:line="240" w:lineRule="auto"/>
        <w:textAlignment w:val="top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odpowiedź niesamodzielna, poważne błędy merytoryczne lub brak odpowiedzi</w:t>
      </w:r>
    </w:p>
    <w:p w14:paraId="07CC30D0" w14:textId="77777777" w:rsidR="00340DA7" w:rsidRPr="00340DA7" w:rsidRDefault="00340DA7" w:rsidP="00340DA7">
      <w:pPr>
        <w:spacing w:after="0" w:line="240" w:lineRule="auto"/>
        <w:textAlignment w:val="top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e). Krótkie prace pisemne np. kartkówki mogą być oceniane według zasad ustalonych przez nauczyciela, o których uczniowie zostaną poinformowani z wyprzedzeniem.</w:t>
      </w:r>
    </w:p>
    <w:p w14:paraId="3F795555" w14:textId="77777777" w:rsidR="00340DA7" w:rsidRPr="00340DA7" w:rsidRDefault="00340DA7" w:rsidP="00340DA7">
      <w:pPr>
        <w:spacing w:after="0" w:line="240" w:lineRule="auto"/>
        <w:textAlignment w:val="top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40DA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f). Dopuszczalne jest stosowanie znaków + i – w ocenach cząstkowych.</w:t>
      </w:r>
    </w:p>
    <w:p w14:paraId="2CCB7971" w14:textId="77777777" w:rsidR="00340DA7" w:rsidRPr="00340DA7" w:rsidRDefault="00340DA7" w:rsidP="00340DA7">
      <w:pPr>
        <w:spacing w:after="60" w:line="278" w:lineRule="auto"/>
        <w:rPr>
          <w:rFonts w:ascii="Aptos" w:eastAsia="Aptos" w:hAnsi="Aptos" w:cs="Times New Roman"/>
          <w:sz w:val="24"/>
          <w:szCs w:val="24"/>
        </w:rPr>
      </w:pPr>
      <w:r w:rsidRPr="00340DA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g). Brak zaliczenia prac pisemnych skutkuje obniżeniem oceny klasyfikacyjnej</w:t>
      </w:r>
      <w:r w:rsidRPr="00340DA7">
        <w:rPr>
          <w:rFonts w:ascii="Aptos" w:eastAsia="Aptos" w:hAnsi="Aptos" w:cs="Times New Roman"/>
          <w:sz w:val="24"/>
          <w:szCs w:val="24"/>
        </w:rPr>
        <w:t xml:space="preserve"> </w:t>
      </w:r>
      <w:r w:rsidRPr="00340DA7">
        <w:rPr>
          <w:rFonts w:ascii="Times New Roman" w:eastAsia="Aptos" w:hAnsi="Times New Roman" w:cs="Times New Roman"/>
          <w:sz w:val="24"/>
          <w:szCs w:val="24"/>
        </w:rPr>
        <w:t>(w przypadku usprawiedliwionej nieobecności ucznia, ma on obowiązek przystąpienia do sprawdzianu w ciągu dwóch tygodni od daty powrotu do szkoły w terminie uzgodnionym z nauczycielem, w przypadku nieusprawiedliwionej nieobecności ucznia lub gdy uczeń unika wyznaczenia terminu napisania sprawdzianu, nauczyciel ma prawo zobowiązać go do napisania sprawdzianu w terminie przez siebie wyznaczonym, bez wcześniejszego poinformowania ucznia).</w:t>
      </w:r>
    </w:p>
    <w:p w14:paraId="14FEBC8B" w14:textId="01CCC5F8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>h</w:t>
      </w:r>
      <w:r w:rsidRPr="00340DA7">
        <w:rPr>
          <w:rFonts w:ascii="Times New Roman" w:eastAsia="Aptos" w:hAnsi="Times New Roman" w:cs="Times New Roman"/>
          <w:sz w:val="24"/>
          <w:szCs w:val="24"/>
        </w:rPr>
        <w:t>). W przypadku otrzymania ze sprawdzianu oceny niedostatecznej lub oceny niezadowalającej ucznia, może on przystąpić do poprawy w ciągu 2 tygodni (w formie ponownego sprawdzianu pisemnego).</w:t>
      </w:r>
    </w:p>
    <w:p w14:paraId="0B93E7D5" w14:textId="72828886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>i</w:t>
      </w:r>
      <w:r w:rsidRPr="00340DA7">
        <w:rPr>
          <w:rFonts w:ascii="Times New Roman" w:eastAsia="Aptos" w:hAnsi="Times New Roman" w:cs="Times New Roman"/>
          <w:sz w:val="24"/>
          <w:szCs w:val="24"/>
        </w:rPr>
        <w:t>). Uczeń ma prawo do zgłoszenia przed lekcją, bez żadnych konsekwencji raz w ciągu semestru nieprzygotowania do lekcji (z wyjątkiem zaplanowanych sprawdzianów i lekcji powtórzeniowych).</w:t>
      </w:r>
    </w:p>
    <w:p w14:paraId="443186DC" w14:textId="1E23DB05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lastRenderedPageBreak/>
        <w:t>j</w:t>
      </w:r>
      <w:r w:rsidRPr="00340DA7">
        <w:rPr>
          <w:rFonts w:ascii="Times New Roman" w:eastAsia="Aptos" w:hAnsi="Times New Roman" w:cs="Times New Roman"/>
          <w:sz w:val="24"/>
          <w:szCs w:val="24"/>
        </w:rPr>
        <w:t>). Przy ustalaniu oceny nauczyciel bierze pod uwagę wysiłek ucznia. Dostosowuje wymagania w zakresie wiedzy i umiejętności w stosunku do ucznia, u którego stwierdzono deficyty rozwojowe uniemożliwiające sprostanie wymaganiom programowym potwierdzone orzeczeniem lub opinia poradni psychologiczno- pedagogicznej.</w:t>
      </w:r>
    </w:p>
    <w:p w14:paraId="3B0F6D67" w14:textId="77777777" w:rsidR="00340DA7" w:rsidRPr="00340DA7" w:rsidRDefault="00340DA7" w:rsidP="00340DA7">
      <w:pPr>
        <w:spacing w:after="60" w:line="278" w:lineRule="auto"/>
        <w:rPr>
          <w:rFonts w:ascii="Aptos" w:eastAsia="Aptos" w:hAnsi="Aptos" w:cs="Times New Roman"/>
          <w:sz w:val="24"/>
          <w:szCs w:val="24"/>
        </w:rPr>
      </w:pPr>
    </w:p>
    <w:p w14:paraId="59E4ED32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3E6C7CC4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340DA7">
        <w:rPr>
          <w:rFonts w:ascii="Times New Roman" w:eastAsia="Aptos" w:hAnsi="Times New Roman" w:cs="Times New Roman"/>
          <w:b/>
          <w:bCs/>
          <w:sz w:val="24"/>
          <w:szCs w:val="24"/>
        </w:rPr>
        <w:t>2. Formy aktywności ucznia podlegające ocenie:</w:t>
      </w:r>
    </w:p>
    <w:p w14:paraId="62FB50BB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 sprawdziany obejmujące trzy jednostki tematyczne zapowiadane z tygodniowym wyprzedzeniem (adnotacja w e- dzienniku),</w:t>
      </w:r>
    </w:p>
    <w:p w14:paraId="5E54F47E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-kartkówki obejmujące materiał z jednej lekcji (nie muszą być wcześniej zapowiedziane, ale mogą),</w:t>
      </w:r>
    </w:p>
    <w:p w14:paraId="7C346873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 karty pracy (bieżąca praca na zajęciach),</w:t>
      </w:r>
    </w:p>
    <w:p w14:paraId="01980C73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-wkład pracy w przyswojenie wiedzy na lekcji bieżącej (krótkie wypowiedzi na lekcji, praca w grupie, prowadzenie obserwacji, wykonywanie ćwiczeń, przygotowanie do powtórzenia). Ocena z lekcji bieżącej będzie zapisywana jako plus, a następnie w dzienniku w postaci oceny. Uczeń otrzyma ocenę bardzo dobrą, gdy zgromadzi trzy plusy, w przypadku bardzo dużego wkładu pracy przy wykonywaniu ćwiczenia – jednostkową ocenę bardzo dobrą,</w:t>
      </w:r>
    </w:p>
    <w:p w14:paraId="4122573E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-odpowiedzi ustne - np.: wypowiedź na określony temat, charakteryzowanie procesów przyrodniczych, umiejętność wnioskowania przyczynowo -skutkowego itp. (obejmuje zakresem treści trzech ostatnich jednostek tematycznych),</w:t>
      </w:r>
    </w:p>
    <w:p w14:paraId="5D79B998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 xml:space="preserve">-prace dodatkowe (inne formy) -samodzielne opracowania oparte na innych źródłach niż podręcznik, np.: plansze, plakaty, modele, rysunki, referaty, konspekty, prezentacje multimedialne, udział w projektach edukacyjnych, przeprowadzanie prac badawczych (obserwacji, doświadczeń), umiejętności praktyczne (np. obsługa mikroskopu) itp. </w:t>
      </w:r>
    </w:p>
    <w:p w14:paraId="21D1D9E2" w14:textId="77777777" w:rsid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 zeszyt przedmiotowy (może być sprawdzany w zależności od potrzeb) - uczeń ma obowiązek prowadzić zeszyt przedmiotowy w dowolnym formacie. W zeszycie muszą być notatki sporządzone podczas zajęć i uzupełnione wszystkie materiały przekazane przez nauczyciela. W zeszycie przedmiotowym wszystkie rysunki wykonujemy ołówkiem (kredką).</w:t>
      </w:r>
    </w:p>
    <w:p w14:paraId="2187A5D6" w14:textId="77777777" w:rsidR="0083278C" w:rsidRDefault="0083278C" w:rsidP="00340DA7">
      <w:pPr>
        <w:spacing w:after="60" w:line="278" w:lineRule="auto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03F67C13" w14:textId="6BF1BC6F" w:rsidR="00340DA7" w:rsidRPr="0083278C" w:rsidRDefault="00340DA7" w:rsidP="00340DA7">
      <w:pPr>
        <w:spacing w:after="60" w:line="278" w:lineRule="auto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83278C">
        <w:rPr>
          <w:rFonts w:ascii="Times New Roman" w:eastAsia="Aptos" w:hAnsi="Times New Roman" w:cs="Times New Roman"/>
          <w:b/>
          <w:bCs/>
          <w:sz w:val="24"/>
          <w:szCs w:val="24"/>
        </w:rPr>
        <w:t>3.   Wymagania ogólne na poszczególne stopnie szkolne:</w:t>
      </w:r>
    </w:p>
    <w:p w14:paraId="220293BC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b/>
          <w:bCs/>
          <w:sz w:val="24"/>
          <w:szCs w:val="24"/>
        </w:rPr>
        <w:t>Ocenę celującą</w:t>
      </w:r>
      <w:r w:rsidRPr="00340DA7">
        <w:rPr>
          <w:rFonts w:ascii="Times New Roman" w:eastAsia="Aptos" w:hAnsi="Times New Roman" w:cs="Times New Roman"/>
          <w:sz w:val="24"/>
          <w:szCs w:val="24"/>
        </w:rPr>
        <w:t xml:space="preserve"> otrzymuje uczeń, który:</w:t>
      </w:r>
    </w:p>
    <w:p w14:paraId="57EA5AED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-opanował wiadomości i umiejętności w stopni bardzo dobrym i wykazał dużą samodzielność w zdobywaniu wiedzy i umiejętności z zakresu przyrody,</w:t>
      </w:r>
    </w:p>
    <w:p w14:paraId="54AF28D0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-samodzielnie dokonuje obserwacji i wykonuje doświadczenia,</w:t>
      </w:r>
    </w:p>
    <w:p w14:paraId="5EBD90EC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-prezentuje swoje wiadomości posługując się terminologią przyrodnicza, potrafi</w:t>
      </w:r>
    </w:p>
    <w:p w14:paraId="296D9403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stosować zdobyte wiadomości w sytuacjach nietypowych,</w:t>
      </w:r>
    </w:p>
    <w:p w14:paraId="6BD40E9B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-formułuje problemy i rozwiązuje je w sposób twórczy,</w:t>
      </w:r>
    </w:p>
    <w:p w14:paraId="41413024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-dokonuje analizy lub syntezy zjawisk i procesów przyrodniczych,</w:t>
      </w:r>
    </w:p>
    <w:p w14:paraId="7CE0BB34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-potrafi stosować wiadomości w sytuacjach problemowych,</w:t>
      </w:r>
    </w:p>
    <w:p w14:paraId="547AA9D5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lastRenderedPageBreak/>
        <w:t>- umie formułować i dokonywać analizy lub syntezy nowych zjawisk,</w:t>
      </w:r>
    </w:p>
    <w:p w14:paraId="00D2389C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 proponuje nietypowe rozwiązania,</w:t>
      </w:r>
    </w:p>
    <w:p w14:paraId="1BD25F30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-bardzo aktywnie uczestniczy w procesie lekcyjnym,</w:t>
      </w:r>
    </w:p>
    <w:p w14:paraId="709A75D9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 aktywnie udziela się na rzecz środowiska lokalnego i ochrony przyrody,</w:t>
      </w:r>
    </w:p>
    <w:p w14:paraId="70A80120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-wykonuje twórcze prace, pomoce naukowe i potrafi je prezentować na terenie szkoły i poza nią,</w:t>
      </w:r>
    </w:p>
    <w:p w14:paraId="78401172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 xml:space="preserve">-w miarę możliwości uczestniczy i odnosi sukcesy w szkolnych i pozaszkolnych formach aktywności przyrodniczej, ekologicznej i prozdrowotnej (olimpiady, konkursy przedmiotowe, eksperymenty). </w:t>
      </w:r>
    </w:p>
    <w:p w14:paraId="4CEA471D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2B6F163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b/>
          <w:bCs/>
          <w:sz w:val="24"/>
          <w:szCs w:val="24"/>
        </w:rPr>
        <w:t>Ocenę bardzo dobrą</w:t>
      </w:r>
      <w:r w:rsidRPr="00340DA7">
        <w:rPr>
          <w:rFonts w:ascii="Times New Roman" w:eastAsia="Aptos" w:hAnsi="Times New Roman" w:cs="Times New Roman"/>
          <w:sz w:val="24"/>
          <w:szCs w:val="24"/>
        </w:rPr>
        <w:t xml:space="preserve"> otrzymuje uczeń, który:</w:t>
      </w:r>
    </w:p>
    <w:p w14:paraId="4F57323D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-opanował w pełnym zakresie wiadomości i umiejętności określone podstawą</w:t>
      </w:r>
    </w:p>
    <w:p w14:paraId="5F2F2EBE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programową,</w:t>
      </w:r>
    </w:p>
    <w:p w14:paraId="30210E09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-potrafi stosować zdobytą wiedzę do samodzielnego rozwiązywania problemów w</w:t>
      </w:r>
    </w:p>
    <w:p w14:paraId="7F242F08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nowych sytuacjach,</w:t>
      </w:r>
    </w:p>
    <w:p w14:paraId="2A2D35DA" w14:textId="564DC580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-bez pomocy nauczyciela korzysta z różnych źródeł informacji, wykonuje doświadczenia, prowadzi obserwacje</w:t>
      </w:r>
      <w:r>
        <w:rPr>
          <w:rFonts w:ascii="Times New Roman" w:eastAsia="Aptos" w:hAnsi="Times New Roman" w:cs="Times New Roman"/>
          <w:sz w:val="24"/>
          <w:szCs w:val="24"/>
        </w:rPr>
        <w:t>,</w:t>
      </w:r>
    </w:p>
    <w:p w14:paraId="2377AE0F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-potrafi posługiwać się różnymi rodzajami map bez pomocy nauczyciela, sprawnie czyta diagramy i roczniki statystyczne,</w:t>
      </w:r>
    </w:p>
    <w:p w14:paraId="415D4253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-sprawnie posługuje się pomocami dydaktycznymi, korzysta z technologii</w:t>
      </w:r>
    </w:p>
    <w:p w14:paraId="31C651EE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Informatycznej,</w:t>
      </w:r>
    </w:p>
    <w:p w14:paraId="2041E0E5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-prezentuje swoją wiedzę posługując się poprawną terminologią przyrodniczą,</w:t>
      </w:r>
    </w:p>
    <w:p w14:paraId="1A5D64F8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-aktywnie uczestniczy w procesie lekcyjnym,</w:t>
      </w:r>
    </w:p>
    <w:p w14:paraId="0BF74547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 projektuje doświadczenia i je prezentuje,</w:t>
      </w:r>
    </w:p>
    <w:p w14:paraId="28297DB3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 dostrzega i ocenia związki dotyczące zjawisk przyrodniczych i działalności człowieka,</w:t>
      </w:r>
    </w:p>
    <w:p w14:paraId="5AC80BC0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 przewiduje następstwa i skutki działalności człowieka oraz przebieg procesów</w:t>
      </w:r>
    </w:p>
    <w:p w14:paraId="4777A8C7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naturalnych w przyrodzie, wyjaśnia je,</w:t>
      </w:r>
    </w:p>
    <w:p w14:paraId="5492C6F0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 rozwiązuje problemy.</w:t>
      </w:r>
    </w:p>
    <w:p w14:paraId="1DE6CD91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</w:p>
    <w:p w14:paraId="3A68E820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b/>
          <w:bCs/>
          <w:sz w:val="24"/>
          <w:szCs w:val="24"/>
        </w:rPr>
        <w:t>Ocenę dobrą</w:t>
      </w:r>
      <w:r w:rsidRPr="00340DA7">
        <w:rPr>
          <w:rFonts w:ascii="Times New Roman" w:eastAsia="Aptos" w:hAnsi="Times New Roman" w:cs="Times New Roman"/>
          <w:sz w:val="24"/>
          <w:szCs w:val="24"/>
        </w:rPr>
        <w:t xml:space="preserve"> otrzymuje uczeń, który:</w:t>
      </w:r>
    </w:p>
    <w:p w14:paraId="659DF328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-opanował wiadomości i umiejętności określone w podstawie programowej,</w:t>
      </w:r>
    </w:p>
    <w:p w14:paraId="77863612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-potrafi stosować zdobytą wiedzę do samodzielnego rozwiązywania problemów</w:t>
      </w:r>
    </w:p>
    <w:p w14:paraId="72D549FF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typowych, w przypadku trudniejszych korzysta z pomocy nauczyciela,</w:t>
      </w:r>
    </w:p>
    <w:p w14:paraId="7B84A668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-posługuje się źródłami informacji przyrodniczej, wykonuje doświadczenia</w:t>
      </w:r>
    </w:p>
    <w:p w14:paraId="2AF0DDD7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-udziela poprawnych odpowiedzi na typowe pytania,</w:t>
      </w:r>
    </w:p>
    <w:p w14:paraId="757B56E5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-jest aktywny na lekcji,</w:t>
      </w:r>
    </w:p>
    <w:p w14:paraId="17C18E93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 poprawnie używa podręczników z zakresu wiedzy przyrodniczej oraz pomocy</w:t>
      </w:r>
    </w:p>
    <w:p w14:paraId="778748C8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lastRenderedPageBreak/>
        <w:t>naukowych,</w:t>
      </w:r>
    </w:p>
    <w:p w14:paraId="1C002761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 właściwie wykorzystuje przyrządy do obserwacji i pomiarów elementów przyrody,</w:t>
      </w:r>
    </w:p>
    <w:p w14:paraId="4CF37E7E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 korzysta z różnych źródeł informacji,</w:t>
      </w:r>
    </w:p>
    <w:p w14:paraId="344881D7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 dostrzega wpływ przyrody na życie i gospodarkę człowieka,</w:t>
      </w:r>
    </w:p>
    <w:p w14:paraId="5CA9D551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 proponuje działania na rzecz ochrony środowiska przyrodniczego,</w:t>
      </w:r>
    </w:p>
    <w:p w14:paraId="7A6977D0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 ocenia relacje między działalnością człowieka a środowiskiem przyrody</w:t>
      </w:r>
    </w:p>
    <w:p w14:paraId="3B265C47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 dokonuje porównań zjawisk i elementów przyrody, posługując się terminologią</w:t>
      </w:r>
    </w:p>
    <w:p w14:paraId="49AED10E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przyrodniczą.</w:t>
      </w:r>
    </w:p>
    <w:p w14:paraId="5296E7F1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024CEAF0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b/>
          <w:bCs/>
          <w:sz w:val="24"/>
          <w:szCs w:val="24"/>
        </w:rPr>
        <w:t>Ocenę dostateczną</w:t>
      </w:r>
      <w:r w:rsidRPr="00340DA7">
        <w:rPr>
          <w:rFonts w:ascii="Times New Roman" w:eastAsia="Aptos" w:hAnsi="Times New Roman" w:cs="Times New Roman"/>
          <w:sz w:val="24"/>
          <w:szCs w:val="24"/>
        </w:rPr>
        <w:t xml:space="preserve"> otrzymuje uczeń, który:</w:t>
      </w:r>
    </w:p>
    <w:p w14:paraId="5BDD9941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-opanował wiadomości i umiejętności przystępne, niezbyt złożone, najważniejsze w nauczaniu przyrody oraz takie które można wykorzystać w sytuacjach szkolnych i pozaszkolnych, ujęte w podstawie programowej</w:t>
      </w:r>
    </w:p>
    <w:p w14:paraId="5F4D48ED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-z pomocą nauczyciela rozwiązuje typowe problemy o małym stopniu trudności, proste doświadczenia</w:t>
      </w:r>
    </w:p>
    <w:p w14:paraId="32F395AC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-z pomocą nauczyciela korzysta z takich źródeł wiedzy jak: mapy słowniki, encyklopedie, tablice, wykresy, itp.,</w:t>
      </w:r>
    </w:p>
    <w:p w14:paraId="45C1BEB3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-wykazuje się aktywnością na lekcji w stopniu zadowalającym,</w:t>
      </w:r>
    </w:p>
    <w:p w14:paraId="34BDC35A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 rozpoznaje i ocenia postawy człowieka wobec środowiska przyrodniczego,</w:t>
      </w:r>
    </w:p>
    <w:p w14:paraId="6EFC23DE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 obserwuje pośrednio i bezpośrednio procesy zachodzące w środowisku przyrodniczym, potrafi je opisać,</w:t>
      </w:r>
    </w:p>
    <w:p w14:paraId="59F8E320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</w:p>
    <w:p w14:paraId="3C2E169F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b/>
          <w:bCs/>
          <w:sz w:val="24"/>
          <w:szCs w:val="24"/>
        </w:rPr>
        <w:t>Ocenę dopuszczającą</w:t>
      </w:r>
      <w:r w:rsidRPr="00340DA7">
        <w:rPr>
          <w:rFonts w:ascii="Times New Roman" w:eastAsia="Aptos" w:hAnsi="Times New Roman" w:cs="Times New Roman"/>
          <w:sz w:val="24"/>
          <w:szCs w:val="24"/>
        </w:rPr>
        <w:t xml:space="preserve"> otrzymuje uczeń, który:</w:t>
      </w:r>
    </w:p>
    <w:p w14:paraId="4F269CFD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-ma braki w opanowaniu wiadomości i umiejętności określonych podstawą programową, ale nie przekreślają one możliwości dalszego kształcenia,</w:t>
      </w:r>
    </w:p>
    <w:p w14:paraId="17617DD7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-wykonuje proste zadania, doświadczenia i polecenia o bardzo małym stopniu trudności, pod kierunkiem nauczyciela,</w:t>
      </w:r>
    </w:p>
    <w:p w14:paraId="1225521D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-z pomocą nauczyciela wykonuje proste wykresy i diagramy,</w:t>
      </w:r>
    </w:p>
    <w:p w14:paraId="3CCBCE12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-wiadomości przekazuje w sposób nieporadny, nie używając terminologii przyrodniczej,</w:t>
      </w:r>
    </w:p>
    <w:p w14:paraId="71AD5078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-jest mało aktywny na lekcji,</w:t>
      </w:r>
    </w:p>
    <w:p w14:paraId="20F4F3D2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 posiada, przejawiający się w codziennym życiu, pozytywny stosunek do środowiska przyrodniczego.</w:t>
      </w:r>
    </w:p>
    <w:p w14:paraId="703A8C3D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</w:p>
    <w:p w14:paraId="1122EEE8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b/>
          <w:bCs/>
          <w:sz w:val="24"/>
          <w:szCs w:val="24"/>
        </w:rPr>
        <w:t>Ocenę niedostateczną</w:t>
      </w:r>
      <w:r w:rsidRPr="00340DA7">
        <w:rPr>
          <w:rFonts w:ascii="Times New Roman" w:eastAsia="Aptos" w:hAnsi="Times New Roman" w:cs="Times New Roman"/>
          <w:sz w:val="24"/>
          <w:szCs w:val="24"/>
        </w:rPr>
        <w:t xml:space="preserve"> otrzymuje uczeń, który:</w:t>
      </w:r>
    </w:p>
    <w:p w14:paraId="0433FFBE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-nie opanował wiadomości i umiejętności określanych podstawą programową, koniecznych do dalszego kształcenia,</w:t>
      </w:r>
    </w:p>
    <w:p w14:paraId="59E6DE1C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-nie potrafi posługiwać się źródłami informacji przyrodniczej, nie potrafi wykonać</w:t>
      </w:r>
    </w:p>
    <w:p w14:paraId="08E3B9F5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najprostszych doświadczeń</w:t>
      </w:r>
    </w:p>
    <w:p w14:paraId="2361A10E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lastRenderedPageBreak/>
        <w:t>-wykazuje się brakiem systematyczności w przyswajaniu wiedzy,</w:t>
      </w:r>
    </w:p>
    <w:p w14:paraId="736C60A3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-nie podejmuje próby rozwiązania zadań o elementarnym stopniu trudności nawet przy pomocy nauczyciela,</w:t>
      </w:r>
    </w:p>
    <w:p w14:paraId="1FC44327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-wykazuje się bierną postawą na lekcji,</w:t>
      </w:r>
    </w:p>
    <w:p w14:paraId="47510569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340DA7">
        <w:rPr>
          <w:rFonts w:ascii="Times New Roman" w:eastAsia="Aptos" w:hAnsi="Times New Roman" w:cs="Times New Roman"/>
          <w:sz w:val="24"/>
          <w:szCs w:val="24"/>
        </w:rPr>
        <w:t>- nie skorzystał z pomocy szkoły, nie wykorzystał szans uzupełnienia wiedzy i umiejętności ani nie korzystał z możliwości poprawienia ocen.</w:t>
      </w:r>
    </w:p>
    <w:p w14:paraId="0C17C3D8" w14:textId="77777777" w:rsidR="00340DA7" w:rsidRPr="00340DA7" w:rsidRDefault="00340DA7" w:rsidP="00340DA7">
      <w:pPr>
        <w:spacing w:after="60" w:line="278" w:lineRule="auto"/>
        <w:rPr>
          <w:rFonts w:ascii="Times New Roman" w:eastAsia="Aptos" w:hAnsi="Times New Roman" w:cs="Times New Roman"/>
          <w:sz w:val="24"/>
          <w:szCs w:val="24"/>
        </w:rPr>
      </w:pPr>
    </w:p>
    <w:p w14:paraId="1FAD0672" w14:textId="77777777" w:rsidR="006F3934" w:rsidRPr="009727D5" w:rsidRDefault="006F3934" w:rsidP="006F3934">
      <w:pPr>
        <w:spacing w:after="0" w:line="240" w:lineRule="auto"/>
        <w:textAlignment w:val="top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5BE4952" w14:textId="1D0C3CFB" w:rsidR="007A56AB" w:rsidRDefault="00950AF2" w:rsidP="00950A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Opracowanie:</w:t>
      </w:r>
    </w:p>
    <w:p w14:paraId="0E9ED7CB" w14:textId="3086498B" w:rsidR="00950AF2" w:rsidRDefault="00950AF2" w:rsidP="00950A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Marta Mazurowska – Siemińska</w:t>
      </w:r>
    </w:p>
    <w:p w14:paraId="70163197" w14:textId="3FC87000" w:rsidR="00950AF2" w:rsidRPr="009727D5" w:rsidRDefault="00950AF2" w:rsidP="00950A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Ewa Antończak</w:t>
      </w:r>
    </w:p>
    <w:sectPr w:rsidR="00950AF2" w:rsidRPr="00972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AF9"/>
    <w:multiLevelType w:val="multilevel"/>
    <w:tmpl w:val="2CB81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A05889"/>
    <w:multiLevelType w:val="multilevel"/>
    <w:tmpl w:val="B128F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4904117"/>
    <w:multiLevelType w:val="multilevel"/>
    <w:tmpl w:val="9B06E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45134692">
    <w:abstractNumId w:val="1"/>
  </w:num>
  <w:num w:numId="2" w16cid:durableId="1073087438">
    <w:abstractNumId w:val="0"/>
  </w:num>
  <w:num w:numId="3" w16cid:durableId="811752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B3"/>
    <w:rsid w:val="001E52EB"/>
    <w:rsid w:val="002B5A28"/>
    <w:rsid w:val="002C57E0"/>
    <w:rsid w:val="00340DA7"/>
    <w:rsid w:val="00452A13"/>
    <w:rsid w:val="00460567"/>
    <w:rsid w:val="005D3CB3"/>
    <w:rsid w:val="006F3934"/>
    <w:rsid w:val="00736220"/>
    <w:rsid w:val="007A56AB"/>
    <w:rsid w:val="008061A4"/>
    <w:rsid w:val="0083278C"/>
    <w:rsid w:val="008B6E38"/>
    <w:rsid w:val="00950AF2"/>
    <w:rsid w:val="009727D5"/>
    <w:rsid w:val="00A008A4"/>
    <w:rsid w:val="00AB2A40"/>
    <w:rsid w:val="00CF5683"/>
    <w:rsid w:val="00DB09C5"/>
    <w:rsid w:val="00F1055C"/>
    <w:rsid w:val="00FF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DB884"/>
  <w15:chartTrackingRefBased/>
  <w15:docId w15:val="{2128A3BE-4066-4CE3-94C7-A15386FF6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3934"/>
  </w:style>
  <w:style w:type="paragraph" w:styleId="Nagwek1">
    <w:name w:val="heading 1"/>
    <w:basedOn w:val="Normalny"/>
    <w:next w:val="Normalny"/>
    <w:link w:val="Nagwek1Znak"/>
    <w:uiPriority w:val="9"/>
    <w:qFormat/>
    <w:rsid w:val="005D3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3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3C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3C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3C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3C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3C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3C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3C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3C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3C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3C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3CB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3CB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3C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3C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3C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3C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3C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3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3C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D3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3C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3C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3C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D3CB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3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3CB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3CB3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7A5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7A56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1302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Mazurowska-Siemińska'</dc:creator>
  <cp:keywords/>
  <dc:description/>
  <cp:lastModifiedBy>Ewa Antończak</cp:lastModifiedBy>
  <cp:revision>16</cp:revision>
  <dcterms:created xsi:type="dcterms:W3CDTF">2026-06-22T19:34:00Z</dcterms:created>
  <dcterms:modified xsi:type="dcterms:W3CDTF">2026-08-31T13:14:00Z</dcterms:modified>
</cp:coreProperties>
</file>