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74" w:rsidRPr="00D15874" w:rsidRDefault="00D15874" w:rsidP="00D158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</w:pPr>
      <w:r w:rsidRPr="00D158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  <w:t>Wymagania edukacyjne z języka angielskiego – klasa IV</w:t>
      </w:r>
    </w:p>
    <w:p w:rsidR="00D15874" w:rsidRPr="00D15874" w:rsidRDefault="00D15874" w:rsidP="00D15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Poniższe wymagania uwzględniają nową podstawę programową obowiązującą w klasie IV od roku szkolnego 2026/2027. Język angielski jako pierwszy język obcy jest realizowany w klasach </w:t>
      </w:r>
      <w:proofErr w:type="spellStart"/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IV–VIII</w:t>
      </w:r>
      <w:proofErr w:type="spellEnd"/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 kierunku poziomu A2. Podstawa nie określa osobnych wymagań końcowych dla klasy IV, dlatego tabela stanowi propozycję rocznego podziału wymagań, dostosowaną do wieku uczniów i zasady stopniowego, spiralnego rozwijania umiejętności.</w:t>
      </w:r>
    </w:p>
    <w:p w:rsidR="00D15874" w:rsidRPr="00D15874" w:rsidRDefault="00D15874" w:rsidP="00D158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D15874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Zakres tematyczny i leksykalny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3"/>
        <w:gridCol w:w="3061"/>
        <w:gridCol w:w="4328"/>
      </w:tblGrid>
      <w:tr w:rsidR="00D15874" w:rsidRPr="00D15874" w:rsidTr="00D158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słownictwa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IV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Człowiek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imię, nazwisko, wiek, kraj pochodzenia, wygląd, charakter, ubrania, rzeczy osobiste, uczucia, zainteresowania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siebie i inne osoby; podaje podstawowe dane; opisuje wygląd i ubranie; nazywa emocje; mówi o swoich zainteresowaniach i umiejętnościach.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Miejsce zamieszkania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dom, mieszkanie, pomieszczenia, meble, wyposażenie, okolica, obowiązki domowe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pomieszczenia i wyposażenie domu; określa położenie przedmiotów; krótko opisuje swój dom lub pokój; mówi o prostych obowiązkach domowych.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Edukacja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szkoła, sala lekcyjna, przedmioty szkolne, plan lekcji, przybory, polecenia, zajęcia dodatkowe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przedmioty i przybory szkolne; rozumie polecenia nauczyciela; opisuje plan lekcji; mówi o ulubionych przedmiotach; pyta o podstawowe informacje dotyczące szkoły.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Praca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popularne zawody, miejsca pracy, podstawowe czynności zawodowe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popularne zawody i miejsca pracy; mówi, czym zajmują się wybrane osoby; podaje, jaki zawód mu się podoba.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Życie prywatne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rodzina, przyjaciele, codzienne czynności, godziny, dni tygodnia, miesiące, czas wolny, święta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członków rodziny; opowiada o codziennych czynnościach; określa czas; mówi o sposobach spędzania wolnego czasu; opisuje prostą uroczystość rodzinną.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Żywienie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produkty spożywcze, napoje, posiłki, smaki, przygotowanie prostych potraw, restauracja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produkty, posiłki i napoje; mówi, co lubi i czego nie lubi jeść; prosi o jedzenie lub napój; składa bardzo proste zamówienie; opisuje swój ulubiony posiłek.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Zakupy i usługi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sklepy, towary, ubrania, kolory, rozmiary, ceny, pieniądze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rodzaje sklepów i podstawowe towary; pyta o cenę; wybiera produkt; prosi o określony rozmiar lub kolor; prowadzi bardzo prostą rozmowę w sklepie.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Podróżowanie i turystyka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środki transportu, miejsca w mieście, kierunki, wakacje, podstawowe miejsca noclegowe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środki transportu i miejsca w mieście; mówi, jak podróżuje; pyta o drogę i rozumie proste wskazówki; opisuje krótko wyjazd lub wakacje.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Kultura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książki, filmy, muzyka, podstawowe tradycje i zwyczaje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 o ulubionej książce, filmie lub muzyce; wyraża prostą opinię; rozpoznaje wybrane święta i zwyczaje krajów anglojęzycznych.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Sport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dyscypliny, obiekty sportowe, podstawowy sprzęt, aktywności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popularne dyscypliny sportu; mówi, jaki sport uprawia; opisuje swoje umiejętności; pyta inne osoby o zainteresowania sportowe.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Zdrowie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części ciała, samopoczucie, podstawowe dolegliwości, zdrowe nawyki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części ciała; mówi, jak się czuje; nazywa podstawowe dolegliwości; rozumie proste zalecenia; podaje przykłady zdrowych nawyków.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Postęp technologiczny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komputer, telefon, tablet,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, podstawowe urządzenia i aplikacje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Nazywa podstawowe urządzenia; mówi, do czego ich używa; wykonuje proste instrukcje; zna podstawowe zasady bezpiecznego korzystania z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internetu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Świat przyrody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pogoda, pory roku, rośliny, zwierzęta, krajobraz, środowisko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pogodę; nazywa pory roku, popularne zwierzęta i rośliny; krótko opisuje krajobraz; podaje proste sposoby dbania o środowisko.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Społeczeństwo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pomoc innym, zasady zachowania, współpraca, podstawowe problemy najbliższego otoczenia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 zasady zachowania; mówi o pomaganiu innym; współpracuje w parze i grupie; wyraża prostą opinię o problemach dotyczących szkoły lub najbliższego otoczenia.</w:t>
            </w:r>
          </w:p>
        </w:tc>
      </w:tr>
    </w:tbl>
    <w:p w:rsidR="00D15874" w:rsidRPr="00D15874" w:rsidRDefault="00D15874" w:rsidP="00D158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D15874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Umiejętności językowe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3"/>
        <w:gridCol w:w="6929"/>
      </w:tblGrid>
      <w:tr w:rsidR="00D15874" w:rsidRPr="00D15874" w:rsidTr="00D158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IV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Środki językowe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Posługuje się elementarnym słownictwem oraz prostymi strukturami gramatycznymi. Stosuje podstawowe zasady wymowy, pisowni i interpunkcji.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Rozumienie ze słuchu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bardzo proste, wypowiadane wyraźnie i powoli polecenia, rozmowy, komunikaty i wiadomości. Określa ich główną myśl oraz wyszukuje podstawowe informacje.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Rozumienie tekstów pisanych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bardzo proste e-maile, wiadomości, napisy, etykiety, jadłospisy, ogłoszenia, rozkłady, posty i historyjki obrazkowe. Określa temat tekstu i znajduje wskazane informacje.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Mówienie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bardzo krótkie wypowiedzi. Opisuje osoby, zwierzęta, przedmioty i miejsca; mówi o codziennych czynnościach, zainteresowaniach, uczuciach i planach.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Pisanie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według wzoru bardzo krótkie, proste i zrozumiałe teksty, np. wiadomość, e-mail, post, formularz, zaproszenie lub opis.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ustne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Przedstawia się; wita i żegna; pyta o podstawowe informacje i odpowiada na pytania; wyraża upodobania i emocje; prosi, dziękuje, </w:t>
            </w: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przeprasza, zaprasza i proponuje.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Reagowanie pisemne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Odpowiada na prostą wiadomość; przekazuje podstawowe informacje; składa życzenia; zaprasza; wyraża prośbę, podziękowanie, opinię lub upodobanie.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Przetwarzanie informacji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Przekazuje najważniejsze informacje z bardzo prostego tekstu, ilustracji, mapy, symbolu lub materiału audiowizualnego. Łączy informacje zapisane po angielsku z odpowiednimi ilustracjami lub polskimi objaśnieniami.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Strategie komunikacyjne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Prosi o powtórzenie lub wyjaśnienie; domyśla się znaczenia słów z kontekstu i ilustracji; wykorzystuje gest, opis lub prostsze słowo, gdy nie zna potrzebnego wyrażenia.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Samodzielne uczenie się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Korzysta ze słownika i narzędzi cyfrowych; prowadzi proste notatki; poprawia wskazane błędy; dokonuje krótkiej samooceny swojej pracy.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Współpraca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Współpracuje w parze lub grupie, współtworzy prostą wypowiedź, dialog, plakat, prezentację albo inny projekt językowy.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Kompetencje międzykulturowe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Rozpoznaje wybrane elementy kultury krajów anglojęzycznych; zauważa podobieństwa i różnice między kulturami; odnosi się z szacunkiem do różnorodności językowej i kulturowej.</w:t>
            </w:r>
          </w:p>
        </w:tc>
      </w:tr>
    </w:tbl>
    <w:p w:rsidR="00D15874" w:rsidRPr="00D15874" w:rsidRDefault="00D15874" w:rsidP="00D158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D15874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Podstawowe zagadnienia gramatyczne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0"/>
        <w:gridCol w:w="6182"/>
      </w:tblGrid>
      <w:tr w:rsidR="00D15874" w:rsidRPr="00D15874" w:rsidTr="00D158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Zagadnienie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Oczekiwane zastosowanie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Czasowniki </w:t>
            </w: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to be</w:t>
            </w: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 i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have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Przedstawianie i opisywanie osób, rzeczy oraz miejsc.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Konstrukcja </w:t>
            </w: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there is / there are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domu, klasy i najbliższego otoczenia.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Simple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zwyczajach, codziennych czynnościach, zainteresowaniach i upodobaniach.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czynności wykonywanych w chwili mówienia.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Czasowniki modalne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can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/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can’t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umiejętnościach i możliwościach; formułowanie prostych próśb.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Konstrukcja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would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like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życzeń i składanie prostych zamówień.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Rzeczowniki w liczbie pojedynczej i mnogiej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Nazywanie i opisywanie osób, zwierząt, produktów i przedmiotów.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Przedimki </w:t>
            </w: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a, an,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Poprawne nazywanie osób, miejsc i przedmiotów w prostych zdaniach.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Zaimki osobowe i dzierżawcze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sobie, innych osobach i przynależności.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Przyimki miejsca i czasu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Określanie położenia, czasu, dni, miesięcy i godzin.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Konstrukcje </w:t>
            </w:r>
            <w:r w:rsidRPr="00D15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like/love/hate + -ing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upodobań i zainteresowań.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Forma rozkazująca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Rozumienie i wydawanie prostych poleceń oraz instrukcji.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Podstawowe określenia ilości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Stosowanie m.in.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some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D158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any</w:t>
            </w:r>
            <w:proofErr w:type="spellEnd"/>
            <w:r w:rsidRPr="00D158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, much, many</w:t>
            </w: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 w prostych sytuacjach.</w:t>
            </w:r>
          </w:p>
        </w:tc>
      </w:tr>
      <w:tr w:rsidR="00D15874" w:rsidRPr="00D15874" w:rsidTr="00D15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Podstawowe formy przeszłe i przyszłe</w:t>
            </w:r>
          </w:p>
        </w:tc>
        <w:tc>
          <w:tcPr>
            <w:tcW w:w="0" w:type="auto"/>
            <w:vAlign w:val="center"/>
            <w:hideMark/>
          </w:tcPr>
          <w:p w:rsidR="00D15874" w:rsidRPr="00D15874" w:rsidRDefault="00D15874" w:rsidP="00D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D15874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Rozpoznawanie i stopniowe stosowanie wybranych form do mówienia o prostych wydarzeniach i planach.</w:t>
            </w:r>
          </w:p>
        </w:tc>
      </w:tr>
    </w:tbl>
    <w:p w:rsidR="00D15874" w:rsidRPr="00D15874" w:rsidRDefault="00D15874" w:rsidP="00D15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Nowa podstawa podkreśla przede wszystkim praktyczne porozumiewanie się, zwłaszcza w mowie, stosowanie języka w sytuacjach bliskich doświadczeniom ucznia oraz wykorzystywanie współpracy i narzędzi cyfrowych. W klasach </w:t>
      </w:r>
      <w:proofErr w:type="spellStart"/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IV–VIII</w:t>
      </w:r>
      <w:proofErr w:type="spellEnd"/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materiał powinien być realizowany spiralnie – uczniowie regularnie wracają do poznanych zagadnień i stopniowo je rozszerzają. </w:t>
      </w:r>
      <w:hyperlink r:id="rId4" w:history="1">
        <w:r w:rsidRPr="00D15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 w:eastAsia="pl-PL"/>
          </w:rPr>
          <w:t>Rozporządzenie Ministra Edukacji z 11 marca 2026 r.</w:t>
        </w:r>
      </w:hyperlink>
      <w:r w:rsidRPr="00D1587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9F1D4D" w:rsidRDefault="009F1D4D"/>
    <w:sectPr w:rsidR="009F1D4D" w:rsidSect="009F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5874"/>
    <w:rsid w:val="009F1D4D"/>
    <w:rsid w:val="00D15874"/>
    <w:rsid w:val="00FB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4D"/>
    <w:rPr>
      <w:lang w:val="en-IE"/>
    </w:rPr>
  </w:style>
  <w:style w:type="paragraph" w:styleId="Nagwek1">
    <w:name w:val="heading 1"/>
    <w:basedOn w:val="Normalny"/>
    <w:link w:val="Nagwek1Znak"/>
    <w:uiPriority w:val="9"/>
    <w:qFormat/>
    <w:rsid w:val="00D15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D15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587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587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1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15874"/>
    <w:rPr>
      <w:b/>
      <w:bCs/>
    </w:rPr>
  </w:style>
  <w:style w:type="character" w:styleId="Uwydatnienie">
    <w:name w:val="Emphasis"/>
    <w:basedOn w:val="Domylnaczcionkaakapitu"/>
    <w:uiPriority w:val="20"/>
    <w:qFormat/>
    <w:rsid w:val="00D1587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158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iennikustaw.gov.pl/D20260000378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2026-08-27T10:38:00Z</dcterms:created>
  <dcterms:modified xsi:type="dcterms:W3CDTF">2026-08-27T10:39:00Z</dcterms:modified>
</cp:coreProperties>
</file>